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6B816" w14:textId="3769D690" w:rsidR="00A40F99" w:rsidRPr="00367F6E" w:rsidRDefault="00A041E9" w:rsidP="00367F6E">
      <w:pPr>
        <w:jc w:val="right"/>
        <w:rPr>
          <w:sz w:val="20"/>
          <w:szCs w:val="20"/>
        </w:rPr>
      </w:pPr>
      <w:r w:rsidRPr="008C155A">
        <w:rPr>
          <w:sz w:val="20"/>
          <w:szCs w:val="20"/>
        </w:rPr>
        <w:t>135 Wilbraham Road</w:t>
      </w:r>
      <w:r w:rsidR="00742157">
        <w:rPr>
          <w:sz w:val="20"/>
          <w:szCs w:val="20"/>
        </w:rPr>
        <w:t>,</w:t>
      </w:r>
      <w:r>
        <w:rPr>
          <w:sz w:val="20"/>
          <w:szCs w:val="20"/>
        </w:rPr>
        <w:t xml:space="preserve"> M</w:t>
      </w:r>
      <w:r w:rsidR="00742157">
        <w:rPr>
          <w:sz w:val="20"/>
          <w:szCs w:val="20"/>
        </w:rPr>
        <w:t>anchester,</w:t>
      </w:r>
      <w:r>
        <w:rPr>
          <w:sz w:val="20"/>
          <w:szCs w:val="20"/>
        </w:rPr>
        <w:t xml:space="preserve"> </w:t>
      </w:r>
      <w:r w:rsidRPr="008C155A">
        <w:rPr>
          <w:sz w:val="20"/>
          <w:szCs w:val="20"/>
        </w:rPr>
        <w:t>M14 7DS</w:t>
      </w:r>
      <w:r w:rsidRPr="008C155A">
        <w:rPr>
          <w:sz w:val="20"/>
          <w:szCs w:val="20"/>
        </w:rPr>
        <w:br/>
      </w:r>
      <w:proofErr w:type="spellStart"/>
      <w:r w:rsidRPr="008C155A">
        <w:rPr>
          <w:b/>
          <w:color w:val="92CDDC"/>
          <w:sz w:val="20"/>
          <w:szCs w:val="20"/>
        </w:rPr>
        <w:t>tel</w:t>
      </w:r>
      <w:proofErr w:type="spellEnd"/>
      <w:r w:rsidRPr="008C155A">
        <w:rPr>
          <w:sz w:val="20"/>
          <w:szCs w:val="20"/>
        </w:rPr>
        <w:t xml:space="preserve">: 0161 224 7621    </w:t>
      </w:r>
      <w:r w:rsidR="00742157">
        <w:rPr>
          <w:sz w:val="20"/>
          <w:szCs w:val="20"/>
        </w:rPr>
        <w:br/>
      </w:r>
      <w:r w:rsidR="00742157" w:rsidRPr="008C155A">
        <w:rPr>
          <w:b/>
          <w:color w:val="92CDDC"/>
          <w:sz w:val="20"/>
          <w:szCs w:val="20"/>
        </w:rPr>
        <w:t>email</w:t>
      </w:r>
      <w:r w:rsidR="00742157" w:rsidRPr="008C155A">
        <w:rPr>
          <w:sz w:val="20"/>
          <w:szCs w:val="20"/>
        </w:rPr>
        <w:t xml:space="preserve">: </w:t>
      </w:r>
      <w:r w:rsidR="00742157" w:rsidRPr="00742157">
        <w:rPr>
          <w:sz w:val="20"/>
          <w:szCs w:val="20"/>
        </w:rPr>
        <w:t>thedentalpractice@</w:t>
      </w:r>
      <w:r w:rsidR="00742157">
        <w:rPr>
          <w:sz w:val="20"/>
          <w:szCs w:val="20"/>
        </w:rPr>
        <w:t>hotmail</w:t>
      </w:r>
      <w:r w:rsidR="00742157" w:rsidRPr="00742157">
        <w:rPr>
          <w:sz w:val="20"/>
          <w:szCs w:val="20"/>
        </w:rPr>
        <w:t>.co</w:t>
      </w:r>
      <w:r w:rsidR="00B12A8A">
        <w:rPr>
          <w:sz w:val="20"/>
          <w:szCs w:val="20"/>
        </w:rPr>
        <w:t>m</w:t>
      </w:r>
    </w:p>
    <w:p w14:paraId="4B296B0F" w14:textId="0EA3C480" w:rsidR="00D24ED8" w:rsidRDefault="00D71C26" w:rsidP="006804CF">
      <w:pPr>
        <w:spacing w:after="0" w:line="240" w:lineRule="auto"/>
        <w:jc w:val="center"/>
      </w:pPr>
      <w:r>
        <w:t>ADVICE AFTER EXTRACTIONS</w:t>
      </w:r>
    </w:p>
    <w:p w14:paraId="3BB62842" w14:textId="563349F0" w:rsidR="00D71C26" w:rsidRDefault="00D71C26" w:rsidP="00D71C26">
      <w:pPr>
        <w:spacing w:after="0" w:line="240" w:lineRule="auto"/>
      </w:pPr>
    </w:p>
    <w:p w14:paraId="56F3E2EE" w14:textId="79CA8EDF" w:rsidR="005A55EE" w:rsidRDefault="005A55EE" w:rsidP="00BE7FD4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Take painkillers as soon as </w:t>
      </w:r>
      <w:r w:rsidR="00963C11">
        <w:t>possible and</w:t>
      </w:r>
      <w:r>
        <w:t xml:space="preserve"> before the local </w:t>
      </w:r>
      <w:r w:rsidR="00444A48">
        <w:t>anaesthetic</w:t>
      </w:r>
      <w:r>
        <w:t xml:space="preserve"> wears off, </w:t>
      </w:r>
      <w:r w:rsidR="00444A48">
        <w:t>and thereafter as necessary for the pain.</w:t>
      </w:r>
    </w:p>
    <w:p w14:paraId="08A84D7D" w14:textId="6A3C1961" w:rsidR="00D71C26" w:rsidRDefault="00D71C26" w:rsidP="00BE7FD4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Avoid </w:t>
      </w:r>
      <w:r w:rsidR="003708C1">
        <w:t>rinsing out</w:t>
      </w:r>
      <w:r>
        <w:t xml:space="preserve"> your </w:t>
      </w:r>
      <w:r w:rsidR="003708C1">
        <w:t>mouth</w:t>
      </w:r>
      <w:r>
        <w:t xml:space="preserve"> or disturbing the extraction socket </w:t>
      </w:r>
      <w:r w:rsidR="003708C1">
        <w:t>for the first 24 hours, so as not to upset the natural blood clot forming, which initiates healing.</w:t>
      </w:r>
    </w:p>
    <w:p w14:paraId="3AE5B895" w14:textId="422D92EE" w:rsidR="005451D9" w:rsidRDefault="003708C1" w:rsidP="00BE7FD4">
      <w:pPr>
        <w:pStyle w:val="ListParagraph"/>
        <w:numPr>
          <w:ilvl w:val="0"/>
          <w:numId w:val="6"/>
        </w:numPr>
        <w:spacing w:after="0" w:line="240" w:lineRule="auto"/>
      </w:pPr>
      <w:r>
        <w:t>Avoid excessive exercise for the rest of the day</w:t>
      </w:r>
      <w:r w:rsidR="00EC4BE2">
        <w:t>. Ideally rest by sitting in a chair and use an extra pillow at night</w:t>
      </w:r>
    </w:p>
    <w:p w14:paraId="10C53652" w14:textId="1083930C" w:rsidR="00EC4BE2" w:rsidRDefault="00EC4BE2" w:rsidP="00BE7FD4">
      <w:pPr>
        <w:pStyle w:val="ListParagraph"/>
        <w:numPr>
          <w:ilvl w:val="0"/>
          <w:numId w:val="6"/>
        </w:numPr>
        <w:spacing w:after="0" w:line="240" w:lineRule="auto"/>
      </w:pPr>
      <w:r>
        <w:t>Do not drink anything alcoholic f</w:t>
      </w:r>
      <w:r w:rsidR="00A058A6">
        <w:t>o</w:t>
      </w:r>
      <w:r>
        <w:t>r the first 24 hours and avoid smoking for the next three days</w:t>
      </w:r>
      <w:r w:rsidR="00A058A6">
        <w:t>.</w:t>
      </w:r>
    </w:p>
    <w:p w14:paraId="29896D62" w14:textId="69085BEE" w:rsidR="00A058A6" w:rsidRDefault="00A058A6" w:rsidP="00BE7FD4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After 24 hours, rinse gently with a hot salt water solution (1 level teaspoon in </w:t>
      </w:r>
      <w:r w:rsidR="007870B5">
        <w:t>1 cup of hot water – as hot as you can comfortably manage). Keep this stil</w:t>
      </w:r>
      <w:r w:rsidR="001B36AE">
        <w:t>l, in contact with the extraction site and spit it out when it goes lukewarm. Repeat for the whole cup and do this every 6 hours for the next 3 days or as advised by your dentist</w:t>
      </w:r>
      <w:r w:rsidR="005A55EE">
        <w:t>.</w:t>
      </w:r>
    </w:p>
    <w:p w14:paraId="440F976B" w14:textId="6419F669" w:rsidR="005A55EE" w:rsidRDefault="00562E2F" w:rsidP="00BE7FD4">
      <w:pPr>
        <w:pStyle w:val="ListParagraph"/>
        <w:numPr>
          <w:ilvl w:val="0"/>
          <w:numId w:val="6"/>
        </w:numPr>
        <w:spacing w:after="0" w:line="240" w:lineRule="auto"/>
      </w:pPr>
      <w:r>
        <w:t>While it is healing, y</w:t>
      </w:r>
      <w:r w:rsidR="00444A48">
        <w:t xml:space="preserve">ou may feel the sharp edge of the </w:t>
      </w:r>
      <w:r w:rsidR="00F10701">
        <w:t xml:space="preserve">extraction socket with your </w:t>
      </w:r>
      <w:r>
        <w:t xml:space="preserve">tongue and occasionally small </w:t>
      </w:r>
      <w:r w:rsidR="00150052">
        <w:t>fragments of bone may work their way out. This is normal.</w:t>
      </w:r>
    </w:p>
    <w:p w14:paraId="40B7F97E" w14:textId="50EDEC42" w:rsidR="00150052" w:rsidRDefault="00150052" w:rsidP="00BE7FD4">
      <w:pPr>
        <w:pStyle w:val="ListParagraph"/>
        <w:numPr>
          <w:ilvl w:val="0"/>
          <w:numId w:val="6"/>
        </w:numPr>
        <w:spacing w:after="0" w:line="240" w:lineRule="auto"/>
      </w:pPr>
      <w:r>
        <w:t>Try not to disturb the socket with your tongue</w:t>
      </w:r>
      <w:r w:rsidR="00697FC4">
        <w:t>, by eating food on that side or by vigorous rinsing. This will delay the healing process.</w:t>
      </w:r>
    </w:p>
    <w:p w14:paraId="37743B48" w14:textId="73BC9DBE" w:rsidR="00AC2594" w:rsidRDefault="006A11C8" w:rsidP="00BE7FD4">
      <w:pPr>
        <w:pStyle w:val="ListParagraph"/>
        <w:numPr>
          <w:ilvl w:val="0"/>
          <w:numId w:val="6"/>
        </w:numPr>
        <w:spacing w:after="0" w:line="240" w:lineRule="auto"/>
      </w:pPr>
      <w:r>
        <w:t>It is not unusual to experience swelling or discomfort for a few days. However, if pain, bleeding or swelling</w:t>
      </w:r>
      <w:r w:rsidR="00BE7FD4">
        <w:t xml:space="preserve"> persists, contact the Practice</w:t>
      </w:r>
    </w:p>
    <w:p w14:paraId="57D8F569" w14:textId="106A9863" w:rsidR="00697FC4" w:rsidRDefault="00697FC4" w:rsidP="00697FC4">
      <w:pPr>
        <w:spacing w:after="0" w:line="240" w:lineRule="auto"/>
      </w:pPr>
    </w:p>
    <w:p w14:paraId="6464B826" w14:textId="2B800A3A" w:rsidR="00697FC4" w:rsidRDefault="00697FC4" w:rsidP="00697FC4">
      <w:pPr>
        <w:spacing w:after="0" w:line="240" w:lineRule="auto"/>
      </w:pPr>
      <w:r>
        <w:t>If excessive bleeding occurs:</w:t>
      </w:r>
    </w:p>
    <w:p w14:paraId="6A1523EA" w14:textId="706F6C69" w:rsidR="00963C11" w:rsidRDefault="00963C11" w:rsidP="00C9650E">
      <w:pPr>
        <w:spacing w:after="0" w:line="240" w:lineRule="auto"/>
      </w:pPr>
    </w:p>
    <w:p w14:paraId="1DAAA7CE" w14:textId="2A5A9769" w:rsidR="00334AD5" w:rsidRDefault="00334AD5" w:rsidP="00334AD5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Keep sitting </w:t>
      </w:r>
      <w:r w:rsidR="00DB5D1E">
        <w:t>upright and clear th</w:t>
      </w:r>
      <w:r w:rsidR="00C9650E">
        <w:t>e</w:t>
      </w:r>
      <w:r w:rsidR="00DB5D1E">
        <w:t xml:space="preserve"> mouth of loose blood clots </w:t>
      </w:r>
      <w:r w:rsidR="00493E74">
        <w:t>with a clean handkerchief so that you can find the bleeding socket</w:t>
      </w:r>
    </w:p>
    <w:p w14:paraId="64612708" w14:textId="6B692F01" w:rsidR="00493E74" w:rsidRDefault="00493E74" w:rsidP="00334AD5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Place the gauze pack over the bleeding socket </w:t>
      </w:r>
      <w:r w:rsidR="00C9650E">
        <w:t>and bite for 20 minutes</w:t>
      </w:r>
    </w:p>
    <w:p w14:paraId="3D3D1C0B" w14:textId="24082E13" w:rsidR="00C9650E" w:rsidRDefault="00C9650E" w:rsidP="00334AD5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Inspect the socket and replace the </w:t>
      </w:r>
      <w:r w:rsidR="00591DE0">
        <w:t>gauze pack if bleeding still appears from the socket</w:t>
      </w:r>
    </w:p>
    <w:p w14:paraId="68DC466C" w14:textId="3FADF511" w:rsidR="00591DE0" w:rsidRDefault="00591DE0" w:rsidP="00334AD5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If your efforts are unsuccessful after </w:t>
      </w:r>
      <w:r w:rsidR="00AC2594">
        <w:t>one hour, or the gauze packs are used up, contact the Practice</w:t>
      </w:r>
      <w:r w:rsidR="00BE7FD4">
        <w:t xml:space="preserve"> for further advice</w:t>
      </w:r>
    </w:p>
    <w:p w14:paraId="3C0A87CF" w14:textId="77777777" w:rsidR="00334AD5" w:rsidRDefault="00334AD5" w:rsidP="00697FC4">
      <w:pPr>
        <w:spacing w:after="0" w:line="240" w:lineRule="auto"/>
      </w:pPr>
    </w:p>
    <w:p w14:paraId="4717F55C" w14:textId="77777777" w:rsidR="00334AD5" w:rsidRDefault="00334AD5" w:rsidP="00697FC4">
      <w:pPr>
        <w:spacing w:after="0" w:line="240" w:lineRule="auto"/>
      </w:pPr>
    </w:p>
    <w:p w14:paraId="25B16FD1" w14:textId="0FF38D7E" w:rsidR="00697FC4" w:rsidRDefault="00697FC4" w:rsidP="00697FC4">
      <w:pPr>
        <w:spacing w:after="0" w:line="240" w:lineRule="auto"/>
      </w:pPr>
    </w:p>
    <w:p w14:paraId="0D87CC74" w14:textId="22FD6C05" w:rsidR="00697FC4" w:rsidRDefault="00697FC4" w:rsidP="00697FC4">
      <w:pPr>
        <w:spacing w:after="0" w:line="240" w:lineRule="auto"/>
      </w:pPr>
    </w:p>
    <w:sectPr w:rsidR="00697FC4" w:rsidSect="003025B8">
      <w:headerReference w:type="default" r:id="rId7"/>
      <w:footerReference w:type="default" r:id="rId8"/>
      <w:pgSz w:w="11906" w:h="16838"/>
      <w:pgMar w:top="921" w:right="1133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F38C0" w14:textId="77777777" w:rsidR="00CF1478" w:rsidRDefault="00CF1478" w:rsidP="00D6296F">
      <w:pPr>
        <w:spacing w:after="0" w:line="240" w:lineRule="auto"/>
      </w:pPr>
      <w:r>
        <w:separator/>
      </w:r>
    </w:p>
  </w:endnote>
  <w:endnote w:type="continuationSeparator" w:id="0">
    <w:p w14:paraId="7DC1DB82" w14:textId="77777777" w:rsidR="00CF1478" w:rsidRDefault="00CF1478" w:rsidP="00D62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57CCE" w14:textId="3A9C2692" w:rsidR="0041264C" w:rsidRPr="00EB4228" w:rsidRDefault="0043660A" w:rsidP="00CE2A48">
    <w:pPr>
      <w:pStyle w:val="Footer"/>
      <w:rPr>
        <w:color w:val="000000" w:themeColor="text1"/>
      </w:rPr>
    </w:pPr>
    <w:r>
      <w:rPr>
        <w:noProof/>
        <w:color w:val="000000" w:themeColor="text1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2AAE76B" wp14:editId="7474A99F">
              <wp:simplePos x="0" y="0"/>
              <wp:positionH relativeFrom="column">
                <wp:posOffset>-400050</wp:posOffset>
              </wp:positionH>
              <wp:positionV relativeFrom="paragraph">
                <wp:posOffset>-118111</wp:posOffset>
              </wp:positionV>
              <wp:extent cx="651510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8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FDB131" id="Straight Connector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1.5pt,-9.3pt" to="481.5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" strokecolor="#d9d9d9">
              <o:lock v:ext="edit" shapetype="f"/>
            </v:line>
          </w:pict>
        </mc:Fallback>
      </mc:AlternateContent>
    </w:r>
    <w:r w:rsidR="00BA1A13" w:rsidRPr="00EB4228">
      <w:rPr>
        <w:color w:val="000000" w:themeColor="text1"/>
      </w:rPr>
      <w:t xml:space="preserve"> |     </w:t>
    </w:r>
    <w:r w:rsidR="00BA1A13" w:rsidRPr="00EB4228">
      <w:rPr>
        <w:color w:val="000000" w:themeColor="text1"/>
        <w:sz w:val="20"/>
        <w:szCs w:val="20"/>
      </w:rPr>
      <w:t>M</w:t>
    </w:r>
    <w:r w:rsidR="0041264C" w:rsidRPr="00EB4228">
      <w:rPr>
        <w:color w:val="000000" w:themeColor="text1"/>
        <w:sz w:val="20"/>
        <w:szCs w:val="20"/>
      </w:rPr>
      <w:t xml:space="preserve"> Sapong</w:t>
    </w:r>
    <w:r w:rsidR="0041264C" w:rsidRPr="00EB4228">
      <w:rPr>
        <w:color w:val="000000" w:themeColor="text1"/>
      </w:rPr>
      <w:t xml:space="preserve"> </w:t>
    </w:r>
    <w:r w:rsidR="0041264C" w:rsidRPr="00756636">
      <w:rPr>
        <w:b/>
        <w:color w:val="9CC2E5" w:themeColor="accent5" w:themeTint="99"/>
        <w:sz w:val="16"/>
        <w:szCs w:val="16"/>
      </w:rPr>
      <w:t xml:space="preserve">LDS </w:t>
    </w:r>
    <w:proofErr w:type="spellStart"/>
    <w:r w:rsidR="0041264C" w:rsidRPr="00756636">
      <w:rPr>
        <w:b/>
        <w:color w:val="9CC2E5" w:themeColor="accent5" w:themeTint="99"/>
        <w:sz w:val="16"/>
        <w:szCs w:val="16"/>
      </w:rPr>
      <w:t>MDSc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83433" w14:textId="77777777" w:rsidR="00CF1478" w:rsidRDefault="00CF1478" w:rsidP="00D6296F">
      <w:pPr>
        <w:spacing w:after="0" w:line="240" w:lineRule="auto"/>
      </w:pPr>
      <w:r>
        <w:separator/>
      </w:r>
    </w:p>
  </w:footnote>
  <w:footnote w:type="continuationSeparator" w:id="0">
    <w:p w14:paraId="22162DF6" w14:textId="77777777" w:rsidR="00CF1478" w:rsidRDefault="00CF1478" w:rsidP="00D62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2048C" w14:textId="2151016E" w:rsidR="00D6296F" w:rsidRDefault="00D6296F" w:rsidP="003025B8">
    <w:pPr>
      <w:pStyle w:val="Header"/>
      <w:tabs>
        <w:tab w:val="clear" w:pos="9026"/>
        <w:tab w:val="right" w:pos="9356"/>
      </w:tabs>
    </w:pPr>
    <w:r>
      <w:tab/>
    </w:r>
    <w:r>
      <w:tab/>
    </w:r>
    <w:r w:rsidR="0043660A">
      <w:rPr>
        <w:noProof/>
        <w:lang w:eastAsia="en-GB"/>
      </w:rPr>
      <w:drawing>
        <wp:inline distT="0" distB="0" distL="0" distR="0" wp14:anchorId="0B7E9871" wp14:editId="47BFBA0B">
          <wp:extent cx="2733675" cy="838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16"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41D"/>
    <w:multiLevelType w:val="hybridMultilevel"/>
    <w:tmpl w:val="AE6ACA92"/>
    <w:lvl w:ilvl="0" w:tplc="92DCA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70B1"/>
    <w:multiLevelType w:val="hybridMultilevel"/>
    <w:tmpl w:val="7552562A"/>
    <w:lvl w:ilvl="0" w:tplc="582262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F3991"/>
    <w:multiLevelType w:val="hybridMultilevel"/>
    <w:tmpl w:val="43B6F094"/>
    <w:lvl w:ilvl="0" w:tplc="92DCA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F508E"/>
    <w:multiLevelType w:val="hybridMultilevel"/>
    <w:tmpl w:val="2EF6F0FA"/>
    <w:lvl w:ilvl="0" w:tplc="AAD09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F48E1"/>
    <w:multiLevelType w:val="hybridMultilevel"/>
    <w:tmpl w:val="5A6689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E02FF"/>
    <w:multiLevelType w:val="hybridMultilevel"/>
    <w:tmpl w:val="485EA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81662">
    <w:abstractNumId w:val="5"/>
  </w:num>
  <w:num w:numId="2" w16cid:durableId="1837577354">
    <w:abstractNumId w:val="3"/>
  </w:num>
  <w:num w:numId="3" w16cid:durableId="315887101">
    <w:abstractNumId w:val="4"/>
  </w:num>
  <w:num w:numId="4" w16cid:durableId="682634577">
    <w:abstractNumId w:val="0"/>
  </w:num>
  <w:num w:numId="5" w16cid:durableId="969820585">
    <w:abstractNumId w:val="2"/>
  </w:num>
  <w:num w:numId="6" w16cid:durableId="1869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CF"/>
    <w:rsid w:val="00000945"/>
    <w:rsid w:val="0000614E"/>
    <w:rsid w:val="00011F79"/>
    <w:rsid w:val="00030706"/>
    <w:rsid w:val="00045636"/>
    <w:rsid w:val="00082883"/>
    <w:rsid w:val="000D4DC8"/>
    <w:rsid w:val="000E231A"/>
    <w:rsid w:val="000F6856"/>
    <w:rsid w:val="00113ECA"/>
    <w:rsid w:val="00150052"/>
    <w:rsid w:val="0015317D"/>
    <w:rsid w:val="00157B19"/>
    <w:rsid w:val="00184E52"/>
    <w:rsid w:val="001B36AE"/>
    <w:rsid w:val="001B79EC"/>
    <w:rsid w:val="001C4A58"/>
    <w:rsid w:val="001F5BD0"/>
    <w:rsid w:val="00204DF9"/>
    <w:rsid w:val="00217D86"/>
    <w:rsid w:val="00237984"/>
    <w:rsid w:val="002407A6"/>
    <w:rsid w:val="00240F6A"/>
    <w:rsid w:val="00243C1E"/>
    <w:rsid w:val="002639E4"/>
    <w:rsid w:val="00276DBB"/>
    <w:rsid w:val="00277CD1"/>
    <w:rsid w:val="00285C34"/>
    <w:rsid w:val="00291825"/>
    <w:rsid w:val="002A5276"/>
    <w:rsid w:val="002C3B45"/>
    <w:rsid w:val="002C5CF8"/>
    <w:rsid w:val="002D226B"/>
    <w:rsid w:val="003025B8"/>
    <w:rsid w:val="0031397B"/>
    <w:rsid w:val="003166A8"/>
    <w:rsid w:val="00334AD5"/>
    <w:rsid w:val="00367A9F"/>
    <w:rsid w:val="00367F6E"/>
    <w:rsid w:val="003708C1"/>
    <w:rsid w:val="0037512A"/>
    <w:rsid w:val="00387E2B"/>
    <w:rsid w:val="003A2109"/>
    <w:rsid w:val="003A652A"/>
    <w:rsid w:val="003C3C2B"/>
    <w:rsid w:val="003E18C9"/>
    <w:rsid w:val="003F6A46"/>
    <w:rsid w:val="0041264C"/>
    <w:rsid w:val="0043660A"/>
    <w:rsid w:val="00444A48"/>
    <w:rsid w:val="0045462E"/>
    <w:rsid w:val="004716D9"/>
    <w:rsid w:val="004777E7"/>
    <w:rsid w:val="00493E74"/>
    <w:rsid w:val="004A52CF"/>
    <w:rsid w:val="004B0994"/>
    <w:rsid w:val="004B4B67"/>
    <w:rsid w:val="004B7E5F"/>
    <w:rsid w:val="004C2213"/>
    <w:rsid w:val="004F21B3"/>
    <w:rsid w:val="00514D39"/>
    <w:rsid w:val="00514F6D"/>
    <w:rsid w:val="00526778"/>
    <w:rsid w:val="005451D9"/>
    <w:rsid w:val="00562E2F"/>
    <w:rsid w:val="00591DE0"/>
    <w:rsid w:val="005A55EE"/>
    <w:rsid w:val="006101A9"/>
    <w:rsid w:val="006132F8"/>
    <w:rsid w:val="006158AC"/>
    <w:rsid w:val="00632549"/>
    <w:rsid w:val="00655583"/>
    <w:rsid w:val="00672067"/>
    <w:rsid w:val="006804CF"/>
    <w:rsid w:val="00697FC4"/>
    <w:rsid w:val="006A11C8"/>
    <w:rsid w:val="006D01A1"/>
    <w:rsid w:val="006D0236"/>
    <w:rsid w:val="006D4DAE"/>
    <w:rsid w:val="006E257C"/>
    <w:rsid w:val="00707BF8"/>
    <w:rsid w:val="0071086F"/>
    <w:rsid w:val="00722A3A"/>
    <w:rsid w:val="00742157"/>
    <w:rsid w:val="00756636"/>
    <w:rsid w:val="007870B5"/>
    <w:rsid w:val="0079149C"/>
    <w:rsid w:val="007B61EA"/>
    <w:rsid w:val="0080739E"/>
    <w:rsid w:val="008113B6"/>
    <w:rsid w:val="00825BFD"/>
    <w:rsid w:val="00846F1F"/>
    <w:rsid w:val="008514C6"/>
    <w:rsid w:val="00863E08"/>
    <w:rsid w:val="008774AF"/>
    <w:rsid w:val="0088792F"/>
    <w:rsid w:val="008977C6"/>
    <w:rsid w:val="008A1BC0"/>
    <w:rsid w:val="008C45FF"/>
    <w:rsid w:val="008F0BD2"/>
    <w:rsid w:val="00945DF8"/>
    <w:rsid w:val="00963C11"/>
    <w:rsid w:val="009852FC"/>
    <w:rsid w:val="009F629B"/>
    <w:rsid w:val="00A041E9"/>
    <w:rsid w:val="00A058A6"/>
    <w:rsid w:val="00A2068E"/>
    <w:rsid w:val="00A40F99"/>
    <w:rsid w:val="00A4105E"/>
    <w:rsid w:val="00A6706D"/>
    <w:rsid w:val="00A73C80"/>
    <w:rsid w:val="00A75055"/>
    <w:rsid w:val="00AC2594"/>
    <w:rsid w:val="00AE1995"/>
    <w:rsid w:val="00AF6767"/>
    <w:rsid w:val="00B0030C"/>
    <w:rsid w:val="00B12A8A"/>
    <w:rsid w:val="00B16FFE"/>
    <w:rsid w:val="00B355F9"/>
    <w:rsid w:val="00B45EC6"/>
    <w:rsid w:val="00B53AA3"/>
    <w:rsid w:val="00BA1A13"/>
    <w:rsid w:val="00BA1A48"/>
    <w:rsid w:val="00BC25AC"/>
    <w:rsid w:val="00BC2E41"/>
    <w:rsid w:val="00BC4951"/>
    <w:rsid w:val="00BE2199"/>
    <w:rsid w:val="00BE7FD4"/>
    <w:rsid w:val="00C00770"/>
    <w:rsid w:val="00C15A94"/>
    <w:rsid w:val="00C2612B"/>
    <w:rsid w:val="00C30F3A"/>
    <w:rsid w:val="00C32F76"/>
    <w:rsid w:val="00C41FCD"/>
    <w:rsid w:val="00C53CE5"/>
    <w:rsid w:val="00C63DF1"/>
    <w:rsid w:val="00C6770A"/>
    <w:rsid w:val="00C9292C"/>
    <w:rsid w:val="00C939D9"/>
    <w:rsid w:val="00C9650E"/>
    <w:rsid w:val="00CA1DDA"/>
    <w:rsid w:val="00CB7779"/>
    <w:rsid w:val="00CC17A8"/>
    <w:rsid w:val="00CD0623"/>
    <w:rsid w:val="00CE2A48"/>
    <w:rsid w:val="00CF1478"/>
    <w:rsid w:val="00D113DA"/>
    <w:rsid w:val="00D24ED8"/>
    <w:rsid w:val="00D25501"/>
    <w:rsid w:val="00D30294"/>
    <w:rsid w:val="00D43D25"/>
    <w:rsid w:val="00D6296F"/>
    <w:rsid w:val="00D71C26"/>
    <w:rsid w:val="00D74603"/>
    <w:rsid w:val="00D80380"/>
    <w:rsid w:val="00D80584"/>
    <w:rsid w:val="00DB0646"/>
    <w:rsid w:val="00DB5D1E"/>
    <w:rsid w:val="00DE774A"/>
    <w:rsid w:val="00DF2C12"/>
    <w:rsid w:val="00E001A5"/>
    <w:rsid w:val="00E17147"/>
    <w:rsid w:val="00E33066"/>
    <w:rsid w:val="00E33B4E"/>
    <w:rsid w:val="00EA2262"/>
    <w:rsid w:val="00EA60FD"/>
    <w:rsid w:val="00EB2669"/>
    <w:rsid w:val="00EB4228"/>
    <w:rsid w:val="00EC4BE2"/>
    <w:rsid w:val="00EC7F96"/>
    <w:rsid w:val="00EE2184"/>
    <w:rsid w:val="00F04832"/>
    <w:rsid w:val="00F10701"/>
    <w:rsid w:val="00F42589"/>
    <w:rsid w:val="00F50E5C"/>
    <w:rsid w:val="00F61574"/>
    <w:rsid w:val="00FA6A71"/>
    <w:rsid w:val="00FD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7F110"/>
  <w15:docId w15:val="{60826290-2C11-4E82-9F92-D7984319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96F"/>
  </w:style>
  <w:style w:type="paragraph" w:styleId="Footer">
    <w:name w:val="footer"/>
    <w:basedOn w:val="Normal"/>
    <w:link w:val="FooterChar"/>
    <w:uiPriority w:val="99"/>
    <w:unhideWhenUsed/>
    <w:rsid w:val="00D62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96F"/>
  </w:style>
  <w:style w:type="paragraph" w:styleId="BalloonText">
    <w:name w:val="Balloon Text"/>
    <w:basedOn w:val="Normal"/>
    <w:link w:val="BalloonTextChar"/>
    <w:uiPriority w:val="99"/>
    <w:semiHidden/>
    <w:unhideWhenUsed/>
    <w:rsid w:val="00D629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6296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774AF"/>
    <w:rPr>
      <w:color w:val="0000FF"/>
      <w:u w:val="single"/>
    </w:rPr>
  </w:style>
  <w:style w:type="paragraph" w:styleId="NoSpacing">
    <w:name w:val="No Spacing"/>
    <w:uiPriority w:val="1"/>
    <w:qFormat/>
    <w:rsid w:val="007B61E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71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Surgery1</dc:creator>
  <cp:keywords/>
  <dc:description/>
  <cp:lastModifiedBy>Matthew Bullock</cp:lastModifiedBy>
  <cp:revision>2</cp:revision>
  <cp:lastPrinted>2022-05-11T16:34:00Z</cp:lastPrinted>
  <dcterms:created xsi:type="dcterms:W3CDTF">2022-08-05T16:49:00Z</dcterms:created>
  <dcterms:modified xsi:type="dcterms:W3CDTF">2022-08-05T16:49:00Z</dcterms:modified>
</cp:coreProperties>
</file>